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84AD6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40DBB7DA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4829044E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68970391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7CF9F3AB" w14:textId="5A64E29E" w:rsidR="00F6233B" w:rsidRPr="00F6233B" w:rsidRDefault="00EB6212" w:rsidP="00F6233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F6233B">
        <w:rPr>
          <w:rFonts w:ascii="Garamond" w:hAnsi="Garamond"/>
          <w:b/>
        </w:rPr>
        <w:t xml:space="preserve">DEL </w:t>
      </w:r>
    </w:p>
    <w:p w14:paraId="0470CCB6" w14:textId="09350E4D" w:rsidR="00EB6212" w:rsidRPr="002D17D6" w:rsidRDefault="00F6233B" w:rsidP="00F6233B">
      <w:pPr>
        <w:jc w:val="center"/>
        <w:rPr>
          <w:rFonts w:ascii="Garamond" w:hAnsi="Garamond"/>
          <w:b/>
        </w:rPr>
      </w:pPr>
      <w:r w:rsidRPr="00F6233B">
        <w:rPr>
          <w:rFonts w:ascii="Garamond" w:hAnsi="Garamond"/>
          <w:b/>
        </w:rPr>
        <w:t>SERVIZIO DI MISURE COMPENSATIVE IN GALLERIA E GESTIONE DELLE EMERGENZE PER LE DIREZIONI DI TRONCO DI GENOVA (DT1), FIRENZE (DT4), CASSINO (DT6), PESCARA (DT7) E UDINE (DT9)</w:t>
      </w:r>
      <w:r>
        <w:rPr>
          <w:rFonts w:ascii="Garamond" w:hAnsi="Garamond"/>
          <w:b/>
        </w:rPr>
        <w:t xml:space="preserve"> </w:t>
      </w:r>
    </w:p>
    <w:p w14:paraId="766A1F5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6040E914" w14:textId="5B4F4C5C" w:rsidR="00EB6212" w:rsidRDefault="00EB6212" w:rsidP="00EB6212">
      <w:pPr>
        <w:adjustRightInd w:val="0"/>
        <w:spacing w:line="360" w:lineRule="auto"/>
        <w:jc w:val="both"/>
        <w:rPr>
          <w:rFonts w:ascii="Garamond" w:hAnsi="Garamond"/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03365F">
        <w:rPr>
          <w:rFonts w:ascii="Garamond" w:hAnsi="Garamond"/>
          <w:b/>
          <w:color w:val="000000"/>
        </w:rPr>
        <w:t>tender_42533</w:t>
      </w:r>
    </w:p>
    <w:p w14:paraId="7EF76E8B" w14:textId="3AC76369" w:rsidR="00F6233B" w:rsidRPr="009B6FFC" w:rsidRDefault="00F6233B" w:rsidP="00EB6212">
      <w:pPr>
        <w:adjustRightInd w:val="0"/>
        <w:spacing w:line="360" w:lineRule="auto"/>
        <w:jc w:val="both"/>
        <w:rPr>
          <w:b/>
          <w:color w:val="000000"/>
        </w:rPr>
      </w:pPr>
      <w:r>
        <w:rPr>
          <w:rFonts w:ascii="Garamond" w:hAnsi="Garamond"/>
          <w:b/>
          <w:color w:val="000000"/>
        </w:rPr>
        <w:t>Lotto</w:t>
      </w:r>
      <w:r w:rsidR="0003365F">
        <w:rPr>
          <w:rFonts w:ascii="Garamond" w:hAnsi="Garamond"/>
          <w:b/>
          <w:color w:val="000000"/>
        </w:rPr>
        <w:t>/i</w:t>
      </w:r>
      <w:r>
        <w:rPr>
          <w:rFonts w:ascii="Garamond" w:hAnsi="Garamond"/>
          <w:b/>
          <w:color w:val="000000"/>
        </w:rPr>
        <w:t xml:space="preserve"> </w:t>
      </w:r>
      <w:r w:rsidR="0003365F">
        <w:rPr>
          <w:rFonts w:ascii="Garamond" w:hAnsi="Garamond"/>
          <w:b/>
          <w:color w:val="000000"/>
        </w:rPr>
        <w:t xml:space="preserve">di interesse </w:t>
      </w:r>
      <w:r>
        <w:rPr>
          <w:rFonts w:ascii="Garamond" w:hAnsi="Garamond"/>
          <w:b/>
          <w:color w:val="000000"/>
        </w:rPr>
        <w:t>n. ………………….</w:t>
      </w:r>
    </w:p>
    <w:p w14:paraId="353A7F01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202721EE" w14:textId="0C315B5D"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>di affidamento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</w:t>
      </w:r>
      <w:r w:rsidR="00F6233B">
        <w:rPr>
          <w:rFonts w:ascii="Garamond" w:hAnsi="Garamond"/>
          <w:color w:val="000000"/>
        </w:rPr>
        <w:t xml:space="preserve">63 </w:t>
      </w:r>
      <w:r w:rsidR="007F117A">
        <w:rPr>
          <w:rFonts w:ascii="Garamond" w:hAnsi="Garamond"/>
          <w:color w:val="000000"/>
        </w:rPr>
        <w:t xml:space="preserve">comma 2 lettera </w:t>
      </w:r>
      <w:r w:rsidR="00F6233B">
        <w:rPr>
          <w:rFonts w:ascii="Garamond" w:hAnsi="Garamond"/>
          <w:color w:val="000000"/>
        </w:rPr>
        <w:t>c</w:t>
      </w:r>
      <w:r w:rsidR="007F117A">
        <w:rPr>
          <w:rFonts w:ascii="Garamond" w:hAnsi="Garamond"/>
          <w:color w:val="000000"/>
        </w:rPr>
        <w:t xml:space="preserve">) </w:t>
      </w:r>
      <w:r w:rsidR="007F117A" w:rsidRPr="007F117A">
        <w:rPr>
          <w:rFonts w:ascii="Garamond" w:hAnsi="Garamond"/>
          <w:color w:val="000000"/>
        </w:rPr>
        <w:t xml:space="preserve">del </w:t>
      </w:r>
      <w:r w:rsidR="00F6233B">
        <w:rPr>
          <w:rFonts w:ascii="Garamond" w:hAnsi="Garamond"/>
          <w:color w:val="000000"/>
        </w:rPr>
        <w:t>D</w:t>
      </w:r>
      <w:r w:rsidR="007F117A" w:rsidRPr="007F117A">
        <w:rPr>
          <w:rFonts w:ascii="Garamond" w:hAnsi="Garamond"/>
          <w:color w:val="000000"/>
        </w:rPr>
        <w:t>.</w:t>
      </w:r>
      <w:r w:rsidR="00F6233B">
        <w:rPr>
          <w:rFonts w:ascii="Garamond" w:hAnsi="Garamond"/>
          <w:color w:val="000000"/>
        </w:rPr>
        <w:t>L</w:t>
      </w:r>
      <w:r w:rsidR="00F6233B" w:rsidRPr="007F117A">
        <w:rPr>
          <w:rFonts w:ascii="Garamond" w:hAnsi="Garamond"/>
          <w:color w:val="000000"/>
        </w:rPr>
        <w:t>gs</w:t>
      </w:r>
      <w:r w:rsidR="007F117A" w:rsidRPr="007F117A">
        <w:rPr>
          <w:rFonts w:ascii="Garamond" w:hAnsi="Garamond"/>
          <w:color w:val="000000"/>
        </w:rPr>
        <w:t>. 18 aprile 2016, n. 50 s.m.i.</w:t>
      </w:r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Accordo Quadro - ai sensi dell’art. 54 comma 3 del Codice concluso con unico Operatore Economico</w:t>
      </w:r>
      <w:r w:rsidR="00F6233B">
        <w:rPr>
          <w:rFonts w:ascii="Garamond" w:hAnsi="Garamond"/>
          <w:color w:val="000000"/>
        </w:rPr>
        <w:t>.</w:t>
      </w:r>
    </w:p>
    <w:p w14:paraId="61A71F35" w14:textId="77777777" w:rsidR="0003365F" w:rsidRPr="002D17D6" w:rsidRDefault="0003365F" w:rsidP="002D17D6">
      <w:pPr>
        <w:jc w:val="both"/>
        <w:rPr>
          <w:rFonts w:ascii="Garamond" w:hAnsi="Garamond"/>
          <w:b/>
        </w:rPr>
      </w:pPr>
    </w:p>
    <w:p w14:paraId="184D75C4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EAB8C8F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463C382B" w14:textId="517D72EC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0F43AAF5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32022A9C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18295F97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0644F12F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1DE55CF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32B13E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26A6EE3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D0D8C6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BCFFC6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5138D4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A1FD906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2D59B2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17AE67E3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8D429D6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1E55BD54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5A4CF709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55AE04F6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0013267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18F75583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3984FFD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65418F1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1F1BAB6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038AF818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055C5F4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43BEEC5F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0E7ED55A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32CB9332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46DAB32A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4F182F78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6DE1E6EF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499C30" wp14:editId="3FF9C7E9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A67B5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0E653E96" w14:textId="77777777" w:rsidR="00694C58" w:rsidRPr="002D17D6" w:rsidRDefault="00694C58">
      <w:pPr>
        <w:jc w:val="both"/>
        <w:rPr>
          <w:rFonts w:ascii="Garamond" w:hAnsi="Garamond"/>
        </w:rPr>
      </w:pPr>
    </w:p>
    <w:p w14:paraId="5D1EB95C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EB9F973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3FA3BAB8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6C7713C1" wp14:editId="2F3DB259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73F0E1F" w14:textId="77777777" w:rsidR="00694C58" w:rsidRPr="002D17D6" w:rsidRDefault="00694C58">
      <w:pPr>
        <w:jc w:val="both"/>
        <w:rPr>
          <w:rFonts w:ascii="Garamond" w:hAnsi="Garamond"/>
        </w:rPr>
      </w:pPr>
    </w:p>
    <w:p w14:paraId="190D769C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348BECC1" w14:textId="77777777" w:rsidR="00215C73" w:rsidRPr="002D17D6" w:rsidRDefault="00215C73">
      <w:pPr>
        <w:jc w:val="both"/>
        <w:rPr>
          <w:rFonts w:ascii="Garamond" w:hAnsi="Garamond"/>
        </w:rPr>
      </w:pPr>
    </w:p>
    <w:p w14:paraId="770676C9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EFD513" wp14:editId="47CE2473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AD92F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4E07F29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21F217D2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5F88970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1616A2D0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593501" wp14:editId="5B535069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8203D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7D70D309" w14:textId="77777777" w:rsidR="00E71615" w:rsidRPr="002D17D6" w:rsidRDefault="00E71615">
      <w:pPr>
        <w:jc w:val="both"/>
        <w:rPr>
          <w:rFonts w:ascii="Garamond" w:hAnsi="Garamond"/>
        </w:rPr>
      </w:pPr>
    </w:p>
    <w:p w14:paraId="6C5CF96D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5D9BFDC" w14:textId="77777777" w:rsidR="00694C58" w:rsidRPr="002D17D6" w:rsidRDefault="00694C58">
      <w:pPr>
        <w:jc w:val="both"/>
        <w:rPr>
          <w:rFonts w:ascii="Garamond" w:hAnsi="Garamond"/>
        </w:rPr>
      </w:pPr>
    </w:p>
    <w:p w14:paraId="4DA23F1A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45B9CAA" w14:textId="77777777" w:rsidR="00215C73" w:rsidRPr="002D17D6" w:rsidRDefault="00215C73">
      <w:pPr>
        <w:jc w:val="both"/>
        <w:rPr>
          <w:rFonts w:ascii="Garamond" w:hAnsi="Garamond"/>
        </w:rPr>
      </w:pPr>
    </w:p>
    <w:p w14:paraId="299605E4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40BF50" wp14:editId="1CF81A8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8FA3D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7B6CD763" w14:textId="77777777" w:rsidR="00221BDE" w:rsidRDefault="00221BDE">
      <w:pPr>
        <w:jc w:val="both"/>
        <w:rPr>
          <w:rFonts w:ascii="Garamond" w:hAnsi="Garamond"/>
        </w:rPr>
      </w:pPr>
    </w:p>
    <w:p w14:paraId="198FEFD2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1F012B2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20A147A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DBAC6" wp14:editId="10933E0F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3DEF6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47C04FAE" w14:textId="77777777" w:rsidR="00274C82" w:rsidRPr="002D17D6" w:rsidRDefault="00274C82">
      <w:pPr>
        <w:jc w:val="both"/>
        <w:rPr>
          <w:rFonts w:ascii="Garamond" w:hAnsi="Garamond"/>
        </w:rPr>
      </w:pPr>
    </w:p>
    <w:p w14:paraId="37BDAB5D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263F0DF" w14:textId="77777777" w:rsidR="00221BDE" w:rsidRPr="002D17D6" w:rsidRDefault="00221BDE">
      <w:pPr>
        <w:jc w:val="both"/>
        <w:rPr>
          <w:rFonts w:ascii="Garamond" w:hAnsi="Garamond"/>
        </w:rPr>
      </w:pPr>
    </w:p>
    <w:p w14:paraId="4F1C4592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0904D" wp14:editId="256CC56C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C8821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AA5D27A" w14:textId="77777777" w:rsidR="00221BDE" w:rsidRPr="002D17D6" w:rsidRDefault="00221BDE">
      <w:pPr>
        <w:jc w:val="both"/>
        <w:rPr>
          <w:rFonts w:ascii="Garamond" w:hAnsi="Garamond"/>
        </w:rPr>
      </w:pPr>
    </w:p>
    <w:p w14:paraId="070C9C37" w14:textId="77777777" w:rsidR="00694C58" w:rsidRPr="002D17D6" w:rsidRDefault="00694C58" w:rsidP="00556D1F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09D18D46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47257F1C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45540B16" w14:textId="1D966938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</w:t>
      </w:r>
      <w:r w:rsidR="00221BDE" w:rsidRPr="00556D1F">
        <w:rPr>
          <w:rFonts w:ascii="Garamond" w:hAnsi="Garamond" w:cs="Times New Roman"/>
          <w:i/>
          <w:iCs/>
          <w:sz w:val="24"/>
          <w:szCs w:val="24"/>
        </w:rPr>
        <w:t>(</w:t>
      </w:r>
      <w:r w:rsidR="00556D1F" w:rsidRPr="00556D1F">
        <w:rPr>
          <w:rFonts w:ascii="Garamond" w:hAnsi="Garamond" w:cs="Times New Roman"/>
          <w:i/>
          <w:iCs/>
          <w:sz w:val="24"/>
          <w:szCs w:val="24"/>
        </w:rPr>
        <w:t xml:space="preserve">inserire </w:t>
      </w:r>
      <w:r w:rsidR="00221BDE" w:rsidRPr="00556D1F">
        <w:rPr>
          <w:rFonts w:ascii="Garamond" w:hAnsi="Garamond" w:cs="Times New Roman"/>
          <w:i/>
          <w:iCs/>
          <w:sz w:val="24"/>
          <w:szCs w:val="24"/>
        </w:rPr>
        <w:t>descrizione attività che deve essere corrispondente a quella oggetto dell'appalto)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084A3289" w14:textId="77777777" w:rsidR="004E1C91" w:rsidRPr="004E1C91" w:rsidRDefault="00B349D5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FA57CD">
        <w:rPr>
          <w:rFonts w:ascii="Garamond" w:hAnsi="Garamond" w:cs="Times New Roman"/>
          <w:i/>
          <w:sz w:val="24"/>
          <w:szCs w:val="24"/>
        </w:rPr>
        <w:t>(eventuale)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A14C7B"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1C6FF234" w14:textId="77777777" w:rsidR="00556D1F" w:rsidRPr="00832227" w:rsidRDefault="00556D1F" w:rsidP="00556D1F">
      <w:pPr>
        <w:pStyle w:val="Paragrafoelenco"/>
        <w:widowControl w:val="0"/>
        <w:numPr>
          <w:ilvl w:val="1"/>
          <w:numId w:val="26"/>
        </w:numPr>
        <w:autoSpaceDE w:val="0"/>
        <w:autoSpaceDN w:val="0"/>
        <w:adjustRightInd w:val="0"/>
        <w:spacing w:before="0" w:beforeAutospacing="0" w:after="200" w:afterAutospacing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017AD1">
        <w:rPr>
          <w:rFonts w:ascii="Garamond" w:hAnsi="Garamond" w:cs="Times New Roman"/>
          <w:bCs/>
          <w:sz w:val="24"/>
          <w:szCs w:val="24"/>
          <w:u w:val="single"/>
        </w:rPr>
        <w:t>Capacità economica e finanziaria:</w:t>
      </w:r>
      <w:r>
        <w:rPr>
          <w:rFonts w:ascii="Garamond" w:hAnsi="Garamond" w:cs="Times New Roman"/>
          <w:b/>
          <w:sz w:val="24"/>
          <w:szCs w:val="24"/>
        </w:rPr>
        <w:t xml:space="preserve"> f</w:t>
      </w:r>
      <w:r w:rsidRPr="00AE7EBE">
        <w:rPr>
          <w:rFonts w:ascii="Garamond" w:hAnsi="Garamond" w:cs="Times New Roman"/>
          <w:b/>
          <w:sz w:val="24"/>
          <w:szCs w:val="24"/>
        </w:rPr>
        <w:t>atturato globale medio annuo</w:t>
      </w:r>
      <w:r w:rsidRPr="00832227">
        <w:rPr>
          <w:rFonts w:ascii="Garamond" w:hAnsi="Garamond" w:cs="Times New Roman"/>
          <w:sz w:val="24"/>
          <w:szCs w:val="24"/>
        </w:rPr>
        <w:t xml:space="preserve"> riferito agli ultimi n. 3 esercizi finanziari disponibili</w:t>
      </w:r>
      <w:r>
        <w:rPr>
          <w:rFonts w:ascii="Garamond" w:hAnsi="Garamond" w:cs="Times New Roman"/>
          <w:sz w:val="24"/>
          <w:szCs w:val="24"/>
        </w:rPr>
        <w:t>, pari ad una volta il valore annuo di ciascun lotto e quindi pari a:</w:t>
      </w:r>
    </w:p>
    <w:p w14:paraId="5CE28B5B" w14:textId="77777777" w:rsidR="0003365F" w:rsidRPr="0003365F" w:rsidRDefault="0003365F" w:rsidP="0003365F">
      <w:pPr>
        <w:pStyle w:val="Paragrafoelenco"/>
        <w:widowControl w:val="0"/>
        <w:autoSpaceDE w:val="0"/>
        <w:autoSpaceDN w:val="0"/>
        <w:adjustRightInd w:val="0"/>
        <w:spacing w:before="0" w:beforeAutospacing="0" w:after="0" w:afterAutospacing="0"/>
        <w:ind w:left="1701" w:hanging="567"/>
        <w:rPr>
          <w:rFonts w:ascii="Garamond" w:hAnsi="Garamond" w:cs="Times New Roman"/>
          <w:sz w:val="24"/>
          <w:szCs w:val="24"/>
        </w:rPr>
      </w:pPr>
      <w:bookmarkStart w:id="0" w:name="_Ref497922628"/>
      <w:r w:rsidRPr="0003365F">
        <w:rPr>
          <w:rFonts w:ascii="Garamond" w:hAnsi="Garamond" w:cs="Times New Roman"/>
          <w:sz w:val="24"/>
          <w:szCs w:val="24"/>
        </w:rPr>
        <w:t>-</w:t>
      </w:r>
      <w:r w:rsidRPr="0003365F">
        <w:rPr>
          <w:rFonts w:ascii="Garamond" w:hAnsi="Garamond" w:cs="Times New Roman"/>
          <w:sz w:val="24"/>
          <w:szCs w:val="24"/>
        </w:rPr>
        <w:tab/>
        <w:t>Lotto 1 (DT1 Genova – Area Est): € 2.919.118,0;</w:t>
      </w:r>
    </w:p>
    <w:p w14:paraId="7A08FBAB" w14:textId="77777777" w:rsidR="0003365F" w:rsidRPr="0003365F" w:rsidRDefault="0003365F" w:rsidP="0003365F">
      <w:pPr>
        <w:pStyle w:val="Paragrafoelenco"/>
        <w:widowControl w:val="0"/>
        <w:autoSpaceDE w:val="0"/>
        <w:autoSpaceDN w:val="0"/>
        <w:adjustRightInd w:val="0"/>
        <w:spacing w:before="0" w:beforeAutospacing="0" w:after="0" w:afterAutospacing="0"/>
        <w:ind w:left="1701" w:hanging="567"/>
        <w:rPr>
          <w:rFonts w:ascii="Garamond" w:hAnsi="Garamond" w:cs="Times New Roman"/>
          <w:sz w:val="24"/>
          <w:szCs w:val="24"/>
        </w:rPr>
      </w:pPr>
      <w:r w:rsidRPr="0003365F">
        <w:rPr>
          <w:rFonts w:ascii="Garamond" w:hAnsi="Garamond" w:cs="Times New Roman"/>
          <w:sz w:val="24"/>
          <w:szCs w:val="24"/>
        </w:rPr>
        <w:t>-</w:t>
      </w:r>
      <w:r w:rsidRPr="0003365F">
        <w:rPr>
          <w:rFonts w:ascii="Garamond" w:hAnsi="Garamond" w:cs="Times New Roman"/>
          <w:sz w:val="24"/>
          <w:szCs w:val="24"/>
        </w:rPr>
        <w:tab/>
        <w:t>Lotto 2 (DT1 Genova – Area Ovest): € 2.175.403,0;</w:t>
      </w:r>
    </w:p>
    <w:p w14:paraId="45ABD89D" w14:textId="77777777" w:rsidR="0003365F" w:rsidRPr="0003365F" w:rsidRDefault="0003365F" w:rsidP="0003365F">
      <w:pPr>
        <w:pStyle w:val="Paragrafoelenco"/>
        <w:widowControl w:val="0"/>
        <w:autoSpaceDE w:val="0"/>
        <w:autoSpaceDN w:val="0"/>
        <w:adjustRightInd w:val="0"/>
        <w:spacing w:before="0" w:beforeAutospacing="0" w:after="0" w:afterAutospacing="0"/>
        <w:ind w:left="1701" w:hanging="567"/>
        <w:rPr>
          <w:rFonts w:ascii="Garamond" w:hAnsi="Garamond" w:cs="Times New Roman"/>
          <w:sz w:val="24"/>
          <w:szCs w:val="24"/>
        </w:rPr>
      </w:pPr>
      <w:r w:rsidRPr="0003365F">
        <w:rPr>
          <w:rFonts w:ascii="Garamond" w:hAnsi="Garamond" w:cs="Times New Roman"/>
          <w:sz w:val="24"/>
          <w:szCs w:val="24"/>
        </w:rPr>
        <w:t>-</w:t>
      </w:r>
      <w:r w:rsidRPr="0003365F">
        <w:rPr>
          <w:rFonts w:ascii="Garamond" w:hAnsi="Garamond" w:cs="Times New Roman"/>
          <w:sz w:val="24"/>
          <w:szCs w:val="24"/>
        </w:rPr>
        <w:tab/>
        <w:t>Lotto 3 (DT4 Firenze): € 1.004.185,0;</w:t>
      </w:r>
    </w:p>
    <w:p w14:paraId="6CA1E4DC" w14:textId="77777777" w:rsidR="0003365F" w:rsidRPr="0003365F" w:rsidRDefault="0003365F" w:rsidP="0003365F">
      <w:pPr>
        <w:pStyle w:val="Paragrafoelenco"/>
        <w:widowControl w:val="0"/>
        <w:autoSpaceDE w:val="0"/>
        <w:autoSpaceDN w:val="0"/>
        <w:adjustRightInd w:val="0"/>
        <w:spacing w:before="0" w:beforeAutospacing="0" w:after="0" w:afterAutospacing="0"/>
        <w:ind w:left="1701" w:hanging="567"/>
        <w:rPr>
          <w:rFonts w:ascii="Garamond" w:hAnsi="Garamond" w:cs="Times New Roman"/>
          <w:sz w:val="24"/>
          <w:szCs w:val="24"/>
        </w:rPr>
      </w:pPr>
      <w:r w:rsidRPr="0003365F">
        <w:rPr>
          <w:rFonts w:ascii="Garamond" w:hAnsi="Garamond" w:cs="Times New Roman"/>
          <w:sz w:val="24"/>
          <w:szCs w:val="24"/>
        </w:rPr>
        <w:t>-</w:t>
      </w:r>
      <w:r w:rsidRPr="0003365F">
        <w:rPr>
          <w:rFonts w:ascii="Garamond" w:hAnsi="Garamond" w:cs="Times New Roman"/>
          <w:sz w:val="24"/>
          <w:szCs w:val="24"/>
        </w:rPr>
        <w:tab/>
        <w:t>Lotto 4 (DT6 Cassino): € 861.522,0;</w:t>
      </w:r>
    </w:p>
    <w:p w14:paraId="19D5C65B" w14:textId="77777777" w:rsidR="0003365F" w:rsidRPr="0003365F" w:rsidRDefault="0003365F" w:rsidP="0003365F">
      <w:pPr>
        <w:pStyle w:val="Paragrafoelenco"/>
        <w:widowControl w:val="0"/>
        <w:autoSpaceDE w:val="0"/>
        <w:autoSpaceDN w:val="0"/>
        <w:adjustRightInd w:val="0"/>
        <w:spacing w:before="0" w:beforeAutospacing="0" w:after="0" w:afterAutospacing="0"/>
        <w:ind w:left="1701" w:hanging="567"/>
        <w:rPr>
          <w:rFonts w:ascii="Garamond" w:hAnsi="Garamond" w:cs="Times New Roman"/>
          <w:sz w:val="24"/>
          <w:szCs w:val="24"/>
        </w:rPr>
      </w:pPr>
      <w:r w:rsidRPr="0003365F">
        <w:rPr>
          <w:rFonts w:ascii="Garamond" w:hAnsi="Garamond" w:cs="Times New Roman"/>
          <w:sz w:val="24"/>
          <w:szCs w:val="24"/>
        </w:rPr>
        <w:t>-</w:t>
      </w:r>
      <w:r w:rsidRPr="0003365F">
        <w:rPr>
          <w:rFonts w:ascii="Garamond" w:hAnsi="Garamond" w:cs="Times New Roman"/>
          <w:sz w:val="24"/>
          <w:szCs w:val="24"/>
        </w:rPr>
        <w:tab/>
        <w:t>Lotto 5 (DT7 Pescara): € 3.958.026,0;</w:t>
      </w:r>
    </w:p>
    <w:p w14:paraId="3A6823FC" w14:textId="77777777" w:rsidR="0003365F" w:rsidRPr="0003365F" w:rsidRDefault="0003365F" w:rsidP="0003365F">
      <w:pPr>
        <w:pStyle w:val="Paragrafoelenco"/>
        <w:widowControl w:val="0"/>
        <w:autoSpaceDE w:val="0"/>
        <w:autoSpaceDN w:val="0"/>
        <w:adjustRightInd w:val="0"/>
        <w:spacing w:before="0" w:beforeAutospacing="0" w:after="0" w:afterAutospacing="0"/>
        <w:ind w:left="1701" w:hanging="567"/>
        <w:rPr>
          <w:rFonts w:ascii="Garamond" w:hAnsi="Garamond" w:cs="Times New Roman"/>
          <w:sz w:val="24"/>
          <w:szCs w:val="24"/>
        </w:rPr>
      </w:pPr>
      <w:r w:rsidRPr="0003365F">
        <w:rPr>
          <w:rFonts w:ascii="Garamond" w:hAnsi="Garamond" w:cs="Times New Roman"/>
          <w:sz w:val="24"/>
          <w:szCs w:val="24"/>
        </w:rPr>
        <w:lastRenderedPageBreak/>
        <w:t>-</w:t>
      </w:r>
      <w:r w:rsidRPr="0003365F">
        <w:rPr>
          <w:rFonts w:ascii="Garamond" w:hAnsi="Garamond" w:cs="Times New Roman"/>
          <w:sz w:val="24"/>
          <w:szCs w:val="24"/>
        </w:rPr>
        <w:tab/>
        <w:t>Lotto 6 (DT9 Udine): € 766.758,0.</w:t>
      </w:r>
    </w:p>
    <w:p w14:paraId="3F6AED8D" w14:textId="726164C2" w:rsidR="00556D1F" w:rsidRPr="0003365F" w:rsidRDefault="00556D1F" w:rsidP="0003365F">
      <w:pPr>
        <w:pStyle w:val="Paragrafoelenco"/>
        <w:widowControl w:val="0"/>
        <w:numPr>
          <w:ilvl w:val="1"/>
          <w:numId w:val="26"/>
        </w:numPr>
        <w:autoSpaceDE w:val="0"/>
        <w:autoSpaceDN w:val="0"/>
        <w:adjustRightInd w:val="0"/>
        <w:spacing w:before="0" w:beforeAutospacing="0" w:after="200" w:afterAutospacing="0" w:line="240" w:lineRule="auto"/>
        <w:contextualSpacing/>
        <w:rPr>
          <w:rFonts w:ascii="Garamond" w:hAnsi="Garamond" w:cs="Times New Roman"/>
          <w:bCs/>
          <w:sz w:val="24"/>
          <w:szCs w:val="24"/>
        </w:rPr>
      </w:pPr>
      <w:r w:rsidRPr="008574A0">
        <w:rPr>
          <w:rFonts w:ascii="Garamond" w:hAnsi="Garamond" w:cs="Times New Roman"/>
          <w:bCs/>
          <w:sz w:val="24"/>
          <w:szCs w:val="24"/>
          <w:u w:val="single"/>
        </w:rPr>
        <w:t>Capacità tecnica e professionale:</w:t>
      </w:r>
      <w:r w:rsidRPr="008574A0">
        <w:rPr>
          <w:rFonts w:ascii="Garamond" w:hAnsi="Garamond" w:cs="Times New Roman"/>
          <w:bCs/>
          <w:sz w:val="24"/>
          <w:szCs w:val="24"/>
        </w:rPr>
        <w:t xml:space="preserve"> </w:t>
      </w:r>
      <w:bookmarkEnd w:id="0"/>
      <w:r w:rsidR="0003365F" w:rsidRPr="0003365F">
        <w:rPr>
          <w:rFonts w:ascii="Garamond" w:hAnsi="Garamond" w:cs="Times New Roman"/>
          <w:bCs/>
          <w:sz w:val="24"/>
          <w:szCs w:val="24"/>
        </w:rPr>
        <w:t>esecuzione, negli ultimi tre anni a far data dalla pubblicazione della presente manifestazione d’interesse, di</w:t>
      </w:r>
      <w:r w:rsidR="0003365F" w:rsidRPr="0003365F">
        <w:rPr>
          <w:rFonts w:ascii="Garamond" w:hAnsi="Garamond" w:cs="Times New Roman"/>
          <w:b/>
          <w:sz w:val="24"/>
          <w:szCs w:val="24"/>
        </w:rPr>
        <w:t xml:space="preserve"> servizi analoghi </w:t>
      </w:r>
      <w:r w:rsidR="0003365F" w:rsidRPr="0003365F">
        <w:rPr>
          <w:rFonts w:ascii="Garamond" w:hAnsi="Garamond" w:cs="Times New Roman"/>
          <w:bCs/>
          <w:sz w:val="24"/>
          <w:szCs w:val="24"/>
        </w:rPr>
        <w:t>il cui importo complessivo sia almeno pari al 15% dell’importo di ciascun lotto e precisamente</w:t>
      </w:r>
      <w:r w:rsidRPr="0003365F">
        <w:rPr>
          <w:rFonts w:ascii="Garamond" w:hAnsi="Garamond" w:cs="Times New Roman"/>
          <w:bCs/>
          <w:sz w:val="24"/>
          <w:szCs w:val="24"/>
        </w:rPr>
        <w:t>:</w:t>
      </w:r>
    </w:p>
    <w:p w14:paraId="2F5B793A" w14:textId="77777777" w:rsidR="0003365F" w:rsidRPr="0003365F" w:rsidRDefault="0003365F" w:rsidP="0003365F">
      <w:pPr>
        <w:pStyle w:val="Paragrafoelenco"/>
        <w:widowControl w:val="0"/>
        <w:autoSpaceDE w:val="0"/>
        <w:autoSpaceDN w:val="0"/>
        <w:adjustRightInd w:val="0"/>
        <w:spacing w:before="0" w:beforeAutospacing="0" w:after="0" w:afterAutospacing="0"/>
        <w:ind w:left="1701" w:hanging="567"/>
        <w:rPr>
          <w:rFonts w:ascii="Garamond" w:hAnsi="Garamond" w:cs="Times New Roman"/>
          <w:sz w:val="24"/>
          <w:szCs w:val="24"/>
        </w:rPr>
      </w:pPr>
      <w:r w:rsidRPr="0003365F">
        <w:rPr>
          <w:rFonts w:ascii="Garamond" w:hAnsi="Garamond" w:cs="Times New Roman"/>
          <w:sz w:val="24"/>
          <w:szCs w:val="24"/>
        </w:rPr>
        <w:t>-</w:t>
      </w:r>
      <w:r w:rsidRPr="0003365F">
        <w:rPr>
          <w:rFonts w:ascii="Garamond" w:hAnsi="Garamond" w:cs="Times New Roman"/>
          <w:sz w:val="24"/>
          <w:szCs w:val="24"/>
        </w:rPr>
        <w:tab/>
        <w:t>Lotto 1 (DT1 Genova – Area Est): € 875.735,0;</w:t>
      </w:r>
    </w:p>
    <w:p w14:paraId="63466D8D" w14:textId="77777777" w:rsidR="0003365F" w:rsidRPr="0003365F" w:rsidRDefault="0003365F" w:rsidP="0003365F">
      <w:pPr>
        <w:pStyle w:val="Paragrafoelenco"/>
        <w:widowControl w:val="0"/>
        <w:autoSpaceDE w:val="0"/>
        <w:autoSpaceDN w:val="0"/>
        <w:adjustRightInd w:val="0"/>
        <w:spacing w:before="0" w:beforeAutospacing="0" w:after="0" w:afterAutospacing="0"/>
        <w:ind w:left="1701" w:hanging="567"/>
        <w:rPr>
          <w:rFonts w:ascii="Garamond" w:hAnsi="Garamond" w:cs="Times New Roman"/>
          <w:sz w:val="24"/>
          <w:szCs w:val="24"/>
        </w:rPr>
      </w:pPr>
      <w:r w:rsidRPr="0003365F">
        <w:rPr>
          <w:rFonts w:ascii="Garamond" w:hAnsi="Garamond" w:cs="Times New Roman"/>
          <w:sz w:val="24"/>
          <w:szCs w:val="24"/>
        </w:rPr>
        <w:t>-</w:t>
      </w:r>
      <w:r w:rsidRPr="0003365F">
        <w:rPr>
          <w:rFonts w:ascii="Garamond" w:hAnsi="Garamond" w:cs="Times New Roman"/>
          <w:sz w:val="24"/>
          <w:szCs w:val="24"/>
        </w:rPr>
        <w:tab/>
        <w:t>Lotto 2 (DT1 Genova – Area Ovest): € 652.621,0;</w:t>
      </w:r>
    </w:p>
    <w:p w14:paraId="1FE59F01" w14:textId="77777777" w:rsidR="0003365F" w:rsidRPr="0003365F" w:rsidRDefault="0003365F" w:rsidP="0003365F">
      <w:pPr>
        <w:pStyle w:val="Paragrafoelenco"/>
        <w:widowControl w:val="0"/>
        <w:autoSpaceDE w:val="0"/>
        <w:autoSpaceDN w:val="0"/>
        <w:adjustRightInd w:val="0"/>
        <w:spacing w:before="0" w:beforeAutospacing="0" w:after="0" w:afterAutospacing="0"/>
        <w:ind w:left="1701" w:hanging="567"/>
        <w:rPr>
          <w:rFonts w:ascii="Garamond" w:hAnsi="Garamond" w:cs="Times New Roman"/>
          <w:sz w:val="24"/>
          <w:szCs w:val="24"/>
        </w:rPr>
      </w:pPr>
      <w:r w:rsidRPr="0003365F">
        <w:rPr>
          <w:rFonts w:ascii="Garamond" w:hAnsi="Garamond" w:cs="Times New Roman"/>
          <w:sz w:val="24"/>
          <w:szCs w:val="24"/>
        </w:rPr>
        <w:t>-</w:t>
      </w:r>
      <w:r w:rsidRPr="0003365F">
        <w:rPr>
          <w:rFonts w:ascii="Garamond" w:hAnsi="Garamond" w:cs="Times New Roman"/>
          <w:sz w:val="24"/>
          <w:szCs w:val="24"/>
        </w:rPr>
        <w:tab/>
        <w:t>Lotto 3 (DT4 Firenze): € 301.444,0;</w:t>
      </w:r>
    </w:p>
    <w:p w14:paraId="4711A89A" w14:textId="77777777" w:rsidR="0003365F" w:rsidRPr="0003365F" w:rsidRDefault="0003365F" w:rsidP="0003365F">
      <w:pPr>
        <w:pStyle w:val="Paragrafoelenco"/>
        <w:widowControl w:val="0"/>
        <w:autoSpaceDE w:val="0"/>
        <w:autoSpaceDN w:val="0"/>
        <w:adjustRightInd w:val="0"/>
        <w:spacing w:before="0" w:beforeAutospacing="0" w:after="0" w:afterAutospacing="0"/>
        <w:ind w:left="1701" w:hanging="567"/>
        <w:rPr>
          <w:rFonts w:ascii="Garamond" w:hAnsi="Garamond" w:cs="Times New Roman"/>
          <w:sz w:val="24"/>
          <w:szCs w:val="24"/>
        </w:rPr>
      </w:pPr>
      <w:r w:rsidRPr="0003365F">
        <w:rPr>
          <w:rFonts w:ascii="Garamond" w:hAnsi="Garamond" w:cs="Times New Roman"/>
          <w:sz w:val="24"/>
          <w:szCs w:val="24"/>
        </w:rPr>
        <w:t>-</w:t>
      </w:r>
      <w:r w:rsidRPr="0003365F">
        <w:rPr>
          <w:rFonts w:ascii="Garamond" w:hAnsi="Garamond" w:cs="Times New Roman"/>
          <w:sz w:val="24"/>
          <w:szCs w:val="24"/>
        </w:rPr>
        <w:tab/>
        <w:t>Lotto 4 (DT6 Cassino): € 258.457,0;</w:t>
      </w:r>
    </w:p>
    <w:p w14:paraId="0B7E017A" w14:textId="77777777" w:rsidR="0003365F" w:rsidRPr="0003365F" w:rsidRDefault="0003365F" w:rsidP="0003365F">
      <w:pPr>
        <w:pStyle w:val="Paragrafoelenco"/>
        <w:widowControl w:val="0"/>
        <w:autoSpaceDE w:val="0"/>
        <w:autoSpaceDN w:val="0"/>
        <w:adjustRightInd w:val="0"/>
        <w:spacing w:before="0" w:beforeAutospacing="0" w:after="0" w:afterAutospacing="0"/>
        <w:ind w:left="1701" w:hanging="567"/>
        <w:rPr>
          <w:rFonts w:ascii="Garamond" w:hAnsi="Garamond" w:cs="Times New Roman"/>
          <w:sz w:val="24"/>
          <w:szCs w:val="24"/>
        </w:rPr>
      </w:pPr>
      <w:r w:rsidRPr="0003365F">
        <w:rPr>
          <w:rFonts w:ascii="Garamond" w:hAnsi="Garamond" w:cs="Times New Roman"/>
          <w:sz w:val="24"/>
          <w:szCs w:val="24"/>
        </w:rPr>
        <w:t>-</w:t>
      </w:r>
      <w:r w:rsidRPr="0003365F">
        <w:rPr>
          <w:rFonts w:ascii="Garamond" w:hAnsi="Garamond" w:cs="Times New Roman"/>
          <w:sz w:val="24"/>
          <w:szCs w:val="24"/>
        </w:rPr>
        <w:tab/>
        <w:t>Lotto 5 (DT7 Pescara): € 1.187.408,0;</w:t>
      </w:r>
    </w:p>
    <w:p w14:paraId="16482832" w14:textId="7C0B5D83" w:rsidR="004E1C91" w:rsidRPr="0003365F" w:rsidRDefault="0003365F" w:rsidP="0003365F">
      <w:pPr>
        <w:pStyle w:val="Paragrafoelenco"/>
        <w:widowControl w:val="0"/>
        <w:autoSpaceDE w:val="0"/>
        <w:autoSpaceDN w:val="0"/>
        <w:adjustRightInd w:val="0"/>
        <w:spacing w:before="0" w:beforeAutospacing="0" w:after="0" w:afterAutospacing="0"/>
        <w:ind w:left="1701" w:hanging="567"/>
        <w:rPr>
          <w:rFonts w:ascii="Garamond" w:hAnsi="Garamond" w:cs="Times New Roman"/>
          <w:sz w:val="24"/>
          <w:szCs w:val="24"/>
        </w:rPr>
      </w:pPr>
      <w:r w:rsidRPr="0003365F">
        <w:rPr>
          <w:rFonts w:ascii="Garamond" w:hAnsi="Garamond" w:cs="Times New Roman"/>
          <w:sz w:val="24"/>
          <w:szCs w:val="24"/>
        </w:rPr>
        <w:t>-</w:t>
      </w:r>
      <w:r w:rsidRPr="0003365F">
        <w:rPr>
          <w:rFonts w:ascii="Garamond" w:hAnsi="Garamond" w:cs="Times New Roman"/>
          <w:sz w:val="24"/>
          <w:szCs w:val="24"/>
        </w:rPr>
        <w:tab/>
        <w:t>Lotto 6 (DT9 Udine): € 230.028,0.</w:t>
      </w:r>
    </w:p>
    <w:p w14:paraId="693AB55E" w14:textId="563ED828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="00556D1F">
        <w:rPr>
          <w:rFonts w:ascii="Garamond" w:hAnsi="Garamond" w:cs="Times New Roman"/>
          <w:i/>
          <w:color w:val="000000"/>
          <w:sz w:val="24"/>
          <w:szCs w:val="24"/>
        </w:rPr>
        <w:t>, se si partecipa in raggruppamento/consorzio/GEIE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556D1F">
        <w:rPr>
          <w:rFonts w:ascii="Garamond" w:hAnsi="Garamond" w:cs="Times New Roman"/>
          <w:color w:val="000000"/>
          <w:sz w:val="24"/>
          <w:szCs w:val="24"/>
        </w:rPr>
        <w:t xml:space="preserve">da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0C4CC1A0" w14:textId="5AFE511C" w:rsidR="00A920A9" w:rsidRPr="00E43A91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(eventuale, </w:t>
      </w:r>
      <w:r w:rsidR="00556D1F">
        <w:rPr>
          <w:rFonts w:ascii="Garamond" w:hAnsi="Garamond" w:cs="Times New Roman"/>
          <w:i/>
          <w:color w:val="000000"/>
          <w:sz w:val="24"/>
          <w:szCs w:val="24"/>
        </w:rPr>
        <w:t>se si partecipa in raggruppamento/consorzio/GEIE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  <w:r w:rsidR="00556D1F">
        <w:rPr>
          <w:rFonts w:ascii="Garamond" w:hAnsi="Garamond" w:cs="Times New Roman"/>
          <w:color w:val="000000"/>
          <w:sz w:val="24"/>
          <w:szCs w:val="24"/>
        </w:rPr>
        <w:t xml:space="preserve"> da …………</w:t>
      </w:r>
      <w:proofErr w:type="gramStart"/>
      <w:r w:rsidR="00556D1F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556D1F">
        <w:rPr>
          <w:rFonts w:ascii="Garamond" w:hAnsi="Garamond" w:cs="Times New Roman"/>
          <w:color w:val="000000"/>
          <w:sz w:val="24"/>
          <w:szCs w:val="24"/>
        </w:rPr>
        <w:t xml:space="preserve"> .</w:t>
      </w:r>
    </w:p>
    <w:p w14:paraId="16A6E5A2" w14:textId="77777777" w:rsidR="00E43A91" w:rsidRDefault="00E43A91">
      <w:pPr>
        <w:jc w:val="both"/>
        <w:rPr>
          <w:rFonts w:ascii="Garamond" w:hAnsi="Garamond"/>
        </w:rPr>
      </w:pPr>
    </w:p>
    <w:p w14:paraId="1BC43C0A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52400A59" w14:textId="77777777" w:rsidR="002C2EE3" w:rsidRPr="002D17D6" w:rsidRDefault="002C2EE3">
      <w:pPr>
        <w:jc w:val="both"/>
        <w:rPr>
          <w:rFonts w:ascii="Garamond" w:hAnsi="Garamond"/>
        </w:rPr>
      </w:pPr>
    </w:p>
    <w:p w14:paraId="7DD9D371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14:paraId="28919176" w14:textId="77777777" w:rsidR="00694C58" w:rsidRDefault="00694C58">
      <w:pPr>
        <w:jc w:val="both"/>
        <w:rPr>
          <w:rFonts w:ascii="Garamond" w:hAnsi="Garamond"/>
        </w:rPr>
      </w:pPr>
    </w:p>
    <w:p w14:paraId="738615A2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79F8E9C6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s.m.i.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5D2D4FEF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2E60592B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556D1F">
        <w:rPr>
          <w:rFonts w:ascii="Garamond" w:hAnsi="Garamond"/>
          <w:b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2E1FE" w14:textId="77777777" w:rsidR="00BD6D3C" w:rsidRDefault="00BD6D3C">
      <w:r>
        <w:separator/>
      </w:r>
    </w:p>
  </w:endnote>
  <w:endnote w:type="continuationSeparator" w:id="0">
    <w:p w14:paraId="5835C498" w14:textId="77777777" w:rsidR="00BD6D3C" w:rsidRDefault="00BD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36538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1415DF" w14:textId="3CB0949A" w:rsidR="000203F1" w:rsidRDefault="00556D1F" w:rsidP="00556D1F">
            <w:pPr>
              <w:pStyle w:val="Pidipagina"/>
              <w:jc w:val="center"/>
            </w:pPr>
            <w:r w:rsidRPr="00556D1F">
              <w:rPr>
                <w:rFonts w:ascii="Garamond" w:hAnsi="Garamond"/>
                <w:sz w:val="20"/>
                <w:szCs w:val="20"/>
              </w:rPr>
              <w:t xml:space="preserve">Pag. </w:t>
            </w:r>
            <w:r w:rsidRPr="00556D1F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56D1F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556D1F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556D1F"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  <w:r w:rsidRPr="00556D1F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556D1F">
              <w:rPr>
                <w:rFonts w:ascii="Garamond" w:hAnsi="Garamond"/>
                <w:sz w:val="20"/>
                <w:szCs w:val="20"/>
              </w:rPr>
              <w:t xml:space="preserve"> / </w:t>
            </w:r>
            <w:r w:rsidRPr="00556D1F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56D1F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556D1F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556D1F"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  <w:r w:rsidRPr="00556D1F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938EF" w14:textId="77777777" w:rsidR="00BD6D3C" w:rsidRDefault="00BD6D3C">
      <w:r>
        <w:separator/>
      </w:r>
    </w:p>
  </w:footnote>
  <w:footnote w:type="continuationSeparator" w:id="0">
    <w:p w14:paraId="7F1FD6DE" w14:textId="77777777" w:rsidR="00BD6D3C" w:rsidRDefault="00BD6D3C">
      <w:r>
        <w:continuationSeparator/>
      </w:r>
    </w:p>
  </w:footnote>
  <w:footnote w:id="1">
    <w:p w14:paraId="1E74E23D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A6376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428D3"/>
    <w:multiLevelType w:val="hybridMultilevel"/>
    <w:tmpl w:val="A400034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</w:rPr>
    </w:lvl>
    <w:lvl w:ilvl="2" w:tplc="8B8E68E8">
      <w:numFmt w:val="bullet"/>
      <w:lvlText w:val="-"/>
      <w:lvlJc w:val="left"/>
      <w:pPr>
        <w:ind w:left="1942" w:hanging="180"/>
      </w:pPr>
      <w:rPr>
        <w:rFonts w:ascii="Garamond" w:eastAsia="Times New Roman" w:hAnsi="Garamond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7D06C67"/>
    <w:multiLevelType w:val="hybridMultilevel"/>
    <w:tmpl w:val="E94227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F05FE"/>
    <w:multiLevelType w:val="hybridMultilevel"/>
    <w:tmpl w:val="37726D62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</w:rPr>
    </w:lvl>
    <w:lvl w:ilvl="2" w:tplc="04100001">
      <w:start w:val="1"/>
      <w:numFmt w:val="bullet"/>
      <w:lvlText w:val=""/>
      <w:lvlJc w:val="left"/>
      <w:pPr>
        <w:ind w:left="1942" w:hanging="180"/>
      </w:pPr>
      <w:rPr>
        <w:rFonts w:ascii="Symbol" w:hAnsi="Symbol" w:cs="Symbol" w:hint="default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7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29" w15:restartNumberingAfterBreak="0">
    <w:nsid w:val="7A630696"/>
    <w:multiLevelType w:val="hybridMultilevel"/>
    <w:tmpl w:val="8F40065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</w:r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7"/>
  </w:num>
  <w:num w:numId="2">
    <w:abstractNumId w:val="14"/>
  </w:num>
  <w:num w:numId="3">
    <w:abstractNumId w:val="11"/>
  </w:num>
  <w:num w:numId="4">
    <w:abstractNumId w:val="5"/>
  </w:num>
  <w:num w:numId="5">
    <w:abstractNumId w:val="6"/>
  </w:num>
  <w:num w:numId="6">
    <w:abstractNumId w:val="12"/>
  </w:num>
  <w:num w:numId="7">
    <w:abstractNumId w:val="21"/>
  </w:num>
  <w:num w:numId="8">
    <w:abstractNumId w:val="16"/>
  </w:num>
  <w:num w:numId="9">
    <w:abstractNumId w:val="25"/>
  </w:num>
  <w:num w:numId="10">
    <w:abstractNumId w:val="4"/>
  </w:num>
  <w:num w:numId="11">
    <w:abstractNumId w:val="9"/>
  </w:num>
  <w:num w:numId="12">
    <w:abstractNumId w:val="26"/>
  </w:num>
  <w:num w:numId="13">
    <w:abstractNumId w:val="10"/>
  </w:num>
  <w:num w:numId="14">
    <w:abstractNumId w:val="1"/>
  </w:num>
  <w:num w:numId="15">
    <w:abstractNumId w:val="13"/>
  </w:num>
  <w:num w:numId="16">
    <w:abstractNumId w:val="7"/>
  </w:num>
  <w:num w:numId="17">
    <w:abstractNumId w:val="28"/>
  </w:num>
  <w:num w:numId="18">
    <w:abstractNumId w:val="19"/>
  </w:num>
  <w:num w:numId="19">
    <w:abstractNumId w:val="23"/>
  </w:num>
  <w:num w:numId="20">
    <w:abstractNumId w:val="8"/>
  </w:num>
  <w:num w:numId="21">
    <w:abstractNumId w:val="18"/>
  </w:num>
  <w:num w:numId="22">
    <w:abstractNumId w:val="0"/>
  </w:num>
  <w:num w:numId="23">
    <w:abstractNumId w:val="17"/>
  </w:num>
  <w:num w:numId="24">
    <w:abstractNumId w:val="2"/>
  </w:num>
  <w:num w:numId="25">
    <w:abstractNumId w:val="24"/>
  </w:num>
  <w:num w:numId="26">
    <w:abstractNumId w:val="22"/>
  </w:num>
  <w:num w:numId="27">
    <w:abstractNumId w:val="15"/>
  </w:num>
  <w:num w:numId="28">
    <w:abstractNumId w:val="29"/>
  </w:num>
  <w:num w:numId="29">
    <w:abstractNumId w:val="20"/>
  </w:num>
  <w:num w:numId="3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365F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56D1F"/>
    <w:rsid w:val="005616C7"/>
    <w:rsid w:val="00570958"/>
    <w:rsid w:val="005829CD"/>
    <w:rsid w:val="0058385F"/>
    <w:rsid w:val="00596968"/>
    <w:rsid w:val="005B6799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51354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D6D3C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233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0C7E8"/>
  <w15:docId w15:val="{9F46B742-6947-4E98-ABFF-61FE27CF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0B686-9B9B-4FBE-AFBA-61D56C46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D'Addetta, Andrea</cp:lastModifiedBy>
  <cp:revision>3</cp:revision>
  <cp:lastPrinted>2017-12-18T15:12:00Z</cp:lastPrinted>
  <dcterms:created xsi:type="dcterms:W3CDTF">2020-05-06T17:11:00Z</dcterms:created>
  <dcterms:modified xsi:type="dcterms:W3CDTF">2020-05-06T17:17:00Z</dcterms:modified>
</cp:coreProperties>
</file>